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81" w:rsidRPr="00D44CC6" w:rsidRDefault="00D44C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4CC6">
        <w:rPr>
          <w:rFonts w:ascii="Times New Roman" w:hAnsi="Times New Roman" w:cs="Times New Roman"/>
          <w:b/>
          <w:sz w:val="32"/>
          <w:szCs w:val="32"/>
          <w:u w:val="single"/>
        </w:rPr>
        <w:t>Прокуратура разъясняет: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Регулирование труда работников в возрасте до 18 лет осуществляется на основе общих требований Трудового Кодекса Российской Федерации и особенностей, прописанных главой 42 Трудового кодекса.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Обязательным условием приема на работу несовершеннолетнего лица является заключение трудового договора в письменной форме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   Заключение трудового договора допускается с лицами, достигшими возраста 16 лет.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     В случаях получения основного общего образования либо продолжения освоения программы основного общего образования по иной, чем 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>, форме обучения, либо оставления  в соответствии с федеральным законом общеобразовательного учреждения трудовой договор могут заключать лица, достигшие возраста 15 лет.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    С согласия одного из родителей (попечителя) и органа опеки и попечительства трудовой договор может быть заключен с учащимся, достигшим возраста 14 лет, для выполнения в 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 xml:space="preserve"> от учебы легкого труда, не причиняющего вреда их здоровья и не нарушающего процесса обучения.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В трудовом 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 xml:space="preserve"> обязательно должно быть отражено: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- фамилия, имя, отчество работника и наименование работодателя (фамилия, имя, отчество работодателя — физического лица), 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сведения о документах, удостоверяющих личность работника и работодателя — физического лица;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(для работодателей, за исключением работодателей — физических лиц, не являющихся индивидуальными предпринимателями);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место и дата заключения трудового договора;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- место работы, а в 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 xml:space="preserve">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— место работы с указанием обособленного структурного подразделения и его местонахождения;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 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дата начала работы, а в случае, когда заключается срочный трудовой договор, —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или иным федеральным законом;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lastRenderedPageBreak/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режим рабочего времени и времени отдыха (если для данного работника он отличается от общих правил, действующих у данного работодателя).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условие об обязательном социальном страховании работника в соответствии с Трудовым кодексом и иными федеральными законами;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 предусмотрено, что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осуществляется за счет средств работодателя.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CC6">
        <w:rPr>
          <w:rFonts w:ascii="Times New Roman" w:hAnsi="Times New Roman" w:cs="Times New Roman"/>
          <w:sz w:val="28"/>
          <w:szCs w:val="28"/>
        </w:rPr>
        <w:t xml:space="preserve">Статьей265 Трудового кодекса 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препаратами). </w:t>
      </w:r>
      <w:proofErr w:type="gramEnd"/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Для работников в возрасте до 16 лет продолжительность рабочего времени не может превышать 24 часов в неделю, а для работников в возрасте от 16 до 18 лет – не более 35 часов в неделю (статья 92 ТК РФ).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   Продолжительность ежедневной работы (смены) не может превышать: для работников в возрасте от пятнадцати до шестнадцати лет — 5 часов, в возрасте от шестнадцати до восемнадцати лет — 7 часов;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— 2,5 часа, в возрасте от шестнадцати до восемнадцати лет — 4 часов (статья 94 ТК РФ).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Статьей 268 Трудового кодекса запрещаются направление несовершеннолетних в служебные командировки, привлечение их к сверхурочной работе, работе в ночное время, в выходные и нерабочие праздничные дни.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   Оплата труда работников в возрасте до восемнадцати лет при сокращенной продолжительности ежедневной работы (статья 271 ТК РФ):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— при повременной оплате труда заработная плата работникам в возрасте до восемнадцати лет выплачивается с учетом сокращенной </w:t>
      </w:r>
      <w:r w:rsidRPr="00D44CC6">
        <w:rPr>
          <w:rFonts w:ascii="Times New Roman" w:hAnsi="Times New Roman" w:cs="Times New Roman"/>
          <w:sz w:val="28"/>
          <w:szCs w:val="28"/>
        </w:rPr>
        <w:lastRenderedPageBreak/>
        <w:t>продолжительности работы. Работодатель может за счет собственных сре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 xml:space="preserve">оизводить им доплаты до уровня оплаты труда работников соответствующих категорий при полной продолжительности ежедневной работы. 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 xml:space="preserve">      — </w:t>
      </w:r>
      <w:proofErr w:type="gramStart"/>
      <w:r w:rsidRPr="00D44C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44CC6">
        <w:rPr>
          <w:rFonts w:ascii="Times New Roman" w:hAnsi="Times New Roman" w:cs="Times New Roman"/>
          <w:sz w:val="28"/>
          <w:szCs w:val="28"/>
        </w:rPr>
        <w:t xml:space="preserve">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 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- 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и в  удобное для них время (статья 267 ТК РФ).</w:t>
      </w:r>
    </w:p>
    <w:p w:rsidR="00D44CC6" w:rsidRPr="00D44CC6" w:rsidRDefault="00D44CC6" w:rsidP="00D4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C6">
        <w:rPr>
          <w:rFonts w:ascii="Times New Roman" w:hAnsi="Times New Roman" w:cs="Times New Roman"/>
          <w:sz w:val="28"/>
          <w:szCs w:val="28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(ст.269 ТК РФ).</w:t>
      </w:r>
    </w:p>
    <w:p w:rsidR="00D44CC6" w:rsidRPr="00D44CC6" w:rsidRDefault="00D44CC6">
      <w:pPr>
        <w:rPr>
          <w:rFonts w:ascii="Times New Roman" w:hAnsi="Times New Roman" w:cs="Times New Roman"/>
          <w:sz w:val="28"/>
          <w:szCs w:val="28"/>
        </w:rPr>
      </w:pPr>
    </w:p>
    <w:sectPr w:rsidR="00D44CC6" w:rsidRPr="00D44CC6" w:rsidSect="00D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C6"/>
    <w:rsid w:val="00D13A81"/>
    <w:rsid w:val="00D4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966</Words>
  <Characters>5511</Characters>
  <Application>Microsoft Office Word</Application>
  <DocSecurity>0</DocSecurity>
  <Lines>45</Lines>
  <Paragraphs>12</Paragraphs>
  <ScaleCrop>false</ScaleCrop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2014-07-28T17:19:00Z</dcterms:created>
  <dcterms:modified xsi:type="dcterms:W3CDTF">2014-07-28T17:19:00Z</dcterms:modified>
</cp:coreProperties>
</file>